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B3A" w:rsidRPr="000F1B3A" w:rsidRDefault="000F1B3A" w:rsidP="000F1B3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F1B3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Детские пособия в 2019 году</w:t>
      </w:r>
    </w:p>
    <w:p w:rsidR="000F1B3A" w:rsidRDefault="000F1B3A" w:rsidP="000F1B3A">
      <w:pPr>
        <w:pStyle w:val="2"/>
      </w:pPr>
      <w:r>
        <w:rPr>
          <w:rStyle w:val="ez-toc-section"/>
        </w:rPr>
        <w:t>Единовременное пособие при рождении ребенка</w:t>
      </w:r>
    </w:p>
    <w:p w:rsidR="000F1B3A" w:rsidRDefault="000F1B3A" w:rsidP="000F1B3A">
      <w:pPr>
        <w:pStyle w:val="a3"/>
      </w:pPr>
      <w:r>
        <w:t>При рождении ребенка женщина имеет право на три вида единовременной выплаты:</w:t>
      </w:r>
    </w:p>
    <w:p w:rsidR="000F1B3A" w:rsidRDefault="000F1B3A" w:rsidP="000F1B3A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За постановку на учет в женскую консультацию до 12 недель</w:t>
      </w:r>
    </w:p>
    <w:p w:rsidR="000F1B3A" w:rsidRDefault="000F1B3A" w:rsidP="000F1B3A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По беременности и родам. Рассчитывается исходя из среднего заработка молодой мамы за прошедшие два года.</w:t>
      </w:r>
    </w:p>
    <w:p w:rsidR="000F1B3A" w:rsidRDefault="000F1B3A" w:rsidP="000F1B3A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Единовременная выплата при рождении ребенка.</w:t>
      </w:r>
    </w:p>
    <w:p w:rsidR="000F1B3A" w:rsidRDefault="000F1B3A" w:rsidP="000F1B3A">
      <w:pPr>
        <w:pStyle w:val="a3"/>
      </w:pPr>
      <w:r>
        <w:t xml:space="preserve">Если размер второй выплаты можно спрогнозировать уже сейчас, то другие две выплаты будут проиндексированы только 1 февраля 2019 года. На </w:t>
      </w:r>
      <w:proofErr w:type="gramStart"/>
      <w:r>
        <w:t>ребенка</w:t>
      </w:r>
      <w:proofErr w:type="gramEnd"/>
      <w:r>
        <w:t xml:space="preserve"> </w:t>
      </w:r>
      <w:r>
        <w:rPr>
          <w:rStyle w:val="a4"/>
        </w:rPr>
        <w:t>родившегося в январе</w:t>
      </w:r>
      <w:r>
        <w:t xml:space="preserve"> 2019 года суммы единовременных выплат составят:</w:t>
      </w:r>
    </w:p>
    <w:p w:rsidR="000F1B3A" w:rsidRDefault="000F1B3A" w:rsidP="000F1B3A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за постановку на учет на ранних сроках беременности— 632 рубля;</w:t>
      </w:r>
    </w:p>
    <w:p w:rsidR="000F1B3A" w:rsidRDefault="000F1B3A" w:rsidP="000F1B3A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единовременная выплата на рождение ребенка — 16 870 рублей.</w:t>
      </w:r>
    </w:p>
    <w:p w:rsidR="000F1B3A" w:rsidRDefault="000F1B3A" w:rsidP="000F1B3A">
      <w:pPr>
        <w:pStyle w:val="a3"/>
      </w:pPr>
      <w:r w:rsidRPr="000F1B3A">
        <w:t>Помимо федеральных единовременных выплат существуют и региональные доплаты.</w:t>
      </w:r>
      <w:r>
        <w:t xml:space="preserve"> Например:</w:t>
      </w:r>
    </w:p>
    <w:p w:rsidR="000F1B3A" w:rsidRDefault="000F1B3A" w:rsidP="000F1B3A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В </w:t>
      </w:r>
      <w:hyperlink r:id="rId5" w:history="1">
        <w:r>
          <w:rPr>
            <w:rStyle w:val="a5"/>
          </w:rPr>
          <w:t>Москве</w:t>
        </w:r>
      </w:hyperlink>
      <w:r>
        <w:t xml:space="preserve"> молодой семье, в которой оба супруга не достигли возраста 30 лет, полагается </w:t>
      </w:r>
      <w:proofErr w:type="spellStart"/>
      <w:r>
        <w:t>лужковская</w:t>
      </w:r>
      <w:proofErr w:type="spellEnd"/>
      <w:r>
        <w:t xml:space="preserve"> единовременная выплата. На первого ребенка сумма составляет 5 прожиточных минимумов, за второго — 7, а за третьего и последующих — 10 прожиточных минимумов.</w:t>
      </w:r>
    </w:p>
    <w:p w:rsidR="000F1B3A" w:rsidRDefault="000F1B3A" w:rsidP="000F1B3A">
      <w:pPr>
        <w:numPr>
          <w:ilvl w:val="0"/>
          <w:numId w:val="3"/>
        </w:numPr>
        <w:spacing w:before="100" w:beforeAutospacing="1" w:after="100" w:afterAutospacing="1" w:line="240" w:lineRule="auto"/>
      </w:pPr>
      <w:proofErr w:type="gramStart"/>
      <w:r>
        <w:t>в</w:t>
      </w:r>
      <w:proofErr w:type="gramEnd"/>
      <w:r>
        <w:t xml:space="preserve"> </w:t>
      </w:r>
      <w:hyperlink r:id="rId6" w:history="1">
        <w:r>
          <w:rPr>
            <w:rStyle w:val="a5"/>
          </w:rPr>
          <w:t>Московской области</w:t>
        </w:r>
      </w:hyperlink>
      <w:r>
        <w:t xml:space="preserve"> предусмотрена единовременная выплата малообеспеченным семьям в размере 20 тысяч рублей за второго ребенка,</w:t>
      </w:r>
    </w:p>
    <w:p w:rsidR="000F1B3A" w:rsidRDefault="000F1B3A" w:rsidP="000F1B3A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в </w:t>
      </w:r>
      <w:hyperlink r:id="rId7" w:history="1">
        <w:r>
          <w:rPr>
            <w:rStyle w:val="a5"/>
          </w:rPr>
          <w:t>Санкт-Петербурге</w:t>
        </w:r>
      </w:hyperlink>
      <w:r>
        <w:t xml:space="preserve"> — 28 700 рублей,</w:t>
      </w:r>
    </w:p>
    <w:p w:rsidR="000F1B3A" w:rsidRDefault="000F1B3A" w:rsidP="000F1B3A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в Воронеже — 20 тысяч рублей за каждого рожденного ребенка,</w:t>
      </w:r>
    </w:p>
    <w:p w:rsidR="000F1B3A" w:rsidRDefault="000F1B3A" w:rsidP="000F1B3A">
      <w:pPr>
        <w:numPr>
          <w:ilvl w:val="0"/>
          <w:numId w:val="3"/>
        </w:numPr>
        <w:spacing w:before="100" w:beforeAutospacing="1" w:after="100" w:afterAutospacing="1" w:line="240" w:lineRule="auto"/>
      </w:pPr>
      <w:proofErr w:type="spellStart"/>
      <w:proofErr w:type="gramStart"/>
      <w:r>
        <w:t>Калининградцы</w:t>
      </w:r>
      <w:proofErr w:type="spellEnd"/>
      <w:r>
        <w:t>, а также студенты и мамы-одиночки из Еврейской АО — по 7 тысяч,</w:t>
      </w:r>
      <w:proofErr w:type="gramEnd"/>
    </w:p>
    <w:p w:rsidR="000F1B3A" w:rsidRDefault="000F1B3A" w:rsidP="000F1B3A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в Калуге — 22 326 за 2 ребенка,</w:t>
      </w:r>
    </w:p>
    <w:p w:rsidR="000F1B3A" w:rsidRDefault="000F1B3A" w:rsidP="000F1B3A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в </w:t>
      </w:r>
      <w:proofErr w:type="spellStart"/>
      <w:r>
        <w:t>Ханта-Мансийске</w:t>
      </w:r>
      <w:proofErr w:type="spellEnd"/>
      <w:r>
        <w:t xml:space="preserve"> — 10 тысяч за второго ребенка,</w:t>
      </w:r>
    </w:p>
    <w:p w:rsidR="000F1B3A" w:rsidRDefault="000F1B3A" w:rsidP="000F1B3A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В </w:t>
      </w:r>
      <w:proofErr w:type="gramStart"/>
      <w:r>
        <w:t>Чукотской</w:t>
      </w:r>
      <w:proofErr w:type="gramEnd"/>
      <w:r>
        <w:t xml:space="preserve"> АО молодым родителям — 10 тысяч рублей,</w:t>
      </w:r>
    </w:p>
    <w:p w:rsidR="000F1B3A" w:rsidRDefault="000F1B3A" w:rsidP="000F1B3A">
      <w:pPr>
        <w:pStyle w:val="2"/>
      </w:pPr>
      <w:r>
        <w:rPr>
          <w:rStyle w:val="ez-toc-section"/>
        </w:rPr>
        <w:t>Декретные выплаты</w:t>
      </w:r>
    </w:p>
    <w:p w:rsidR="000F1B3A" w:rsidRDefault="000F1B3A" w:rsidP="000F1B3A">
      <w:pPr>
        <w:pStyle w:val="a3"/>
      </w:pPr>
      <w:r>
        <w:t>Право на декретные выплаты по беременности и родам предоставляется:</w:t>
      </w:r>
    </w:p>
    <w:p w:rsidR="000F1B3A" w:rsidRDefault="000F1B3A" w:rsidP="000F1B3A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официально трудоустроенным и временно безработным будущим мамам,</w:t>
      </w:r>
    </w:p>
    <w:p w:rsidR="000F1B3A" w:rsidRDefault="000F1B3A" w:rsidP="000F1B3A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военнослужащим женщинам,</w:t>
      </w:r>
    </w:p>
    <w:p w:rsidR="000F1B3A" w:rsidRDefault="000F1B3A" w:rsidP="000F1B3A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женщинам, потерявшим работу в связи с ликвидацией предприятия,</w:t>
      </w:r>
    </w:p>
    <w:p w:rsidR="000F1B3A" w:rsidRDefault="000F1B3A" w:rsidP="000F1B3A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студентам очного отделения.</w:t>
      </w:r>
    </w:p>
    <w:p w:rsidR="000F1B3A" w:rsidRDefault="000F1B3A" w:rsidP="000F1B3A">
      <w:pPr>
        <w:pStyle w:val="a3"/>
      </w:pPr>
      <w:r>
        <w:t xml:space="preserve">Для работающих женщин выплата рассчитывается исходя из среднего официального заработка женщины за последние два года. Если средний заработок в указанный промежуток времени превышает МРОТ, то выплата составит 100% от этой суммы. В противном случае женщине выплачивается фиксированная сумма равная минимальному </w:t>
      </w:r>
      <w:proofErr w:type="gramStart"/>
      <w:r>
        <w:t>размеру оплаты труда</w:t>
      </w:r>
      <w:proofErr w:type="gramEnd"/>
      <w:r>
        <w:t>, который с 1 мая 2018 года составляет 11 163 рубля.</w:t>
      </w:r>
    </w:p>
    <w:p w:rsidR="000F1B3A" w:rsidRDefault="000F1B3A" w:rsidP="000F1B3A">
      <w:pPr>
        <w:pStyle w:val="2"/>
      </w:pPr>
      <w:r>
        <w:rPr>
          <w:rStyle w:val="ez-toc-section"/>
        </w:rPr>
        <w:lastRenderedPageBreak/>
        <w:t>Пособие по уходу за ребенком до 1,5 лет</w:t>
      </w:r>
    </w:p>
    <w:p w:rsidR="000F1B3A" w:rsidRDefault="000F1B3A" w:rsidP="000F1B3A">
      <w:pPr>
        <w:pStyle w:val="a3"/>
      </w:pPr>
      <w:r>
        <w:t>Кроме того, отец или мать, в зависимости от того, кто будет ухаживать за малышом, имеют право на получение пособия по уходу за ребенком до 1,5 лет. Безработные родители также вправе рассчитывать на выплаты, но в минимальном размере.</w:t>
      </w:r>
    </w:p>
    <w:p w:rsidR="000F1B3A" w:rsidRDefault="000F1B3A" w:rsidP="000F1B3A">
      <w:pPr>
        <w:pStyle w:val="a3"/>
      </w:pPr>
      <w:r>
        <w:t>Индексация пособия безработным ожидается только после 1 февраля 2019 года. До этого времени размер пособия по уходу за ребенком выглядит следующим образом:</w:t>
      </w:r>
    </w:p>
    <w:p w:rsidR="000F1B3A" w:rsidRDefault="000F1B3A" w:rsidP="000F1B3A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Для официально трудоустроенных родителей сумма составляет 40% от среднего заработка, но не более 26 152,39 рублей и минимум 4512 рублей на первого и 6284,65 на второго ребенка.</w:t>
      </w:r>
    </w:p>
    <w:p w:rsidR="000F1B3A" w:rsidRDefault="000F1B3A" w:rsidP="000F1B3A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Безработным на первого ребенка выплачивается 3 142,33 рублей, на второго и последующих — 6 284, 65 рублей.</w:t>
      </w:r>
    </w:p>
    <w:p w:rsidR="000F1B3A" w:rsidRDefault="000F1B3A" w:rsidP="000F1B3A">
      <w:pPr>
        <w:pStyle w:val="2"/>
      </w:pPr>
      <w:r>
        <w:rPr>
          <w:rStyle w:val="ez-toc-section"/>
        </w:rPr>
        <w:t>Выплаты на второго ребенка</w:t>
      </w:r>
    </w:p>
    <w:p w:rsidR="000F1B3A" w:rsidRDefault="000F1B3A" w:rsidP="000F1B3A">
      <w:pPr>
        <w:pStyle w:val="a3"/>
      </w:pPr>
      <w:r>
        <w:t>Рождение второго ребенка в семье дает право родителям получить все те же выплаты, что положены и при рождении первенца:</w:t>
      </w:r>
    </w:p>
    <w:p w:rsidR="000F1B3A" w:rsidRDefault="000F1B3A" w:rsidP="000F1B3A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пособия по беременности и родам</w:t>
      </w:r>
    </w:p>
    <w:p w:rsidR="000F1B3A" w:rsidRDefault="000F1B3A" w:rsidP="000F1B3A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единовременная выплата</w:t>
      </w:r>
    </w:p>
    <w:p w:rsidR="000F1B3A" w:rsidRDefault="000F1B3A" w:rsidP="000F1B3A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пособие по уходу за ребенком до 1,5 лет</w:t>
      </w:r>
    </w:p>
    <w:p w:rsidR="000F1B3A" w:rsidRDefault="000F1B3A" w:rsidP="000F1B3A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материнский капитал</w:t>
      </w:r>
    </w:p>
    <w:p w:rsidR="000F1B3A" w:rsidRDefault="000F1B3A" w:rsidP="000F1B3A">
      <w:pPr>
        <w:pStyle w:val="a3"/>
      </w:pPr>
      <w:r>
        <w:t>В 2018 году с целью разрешения неблагоприятной демографической ситуацией в стране было принято ряд поощрительных мер:</w:t>
      </w:r>
    </w:p>
    <w:p w:rsidR="000F1B3A" w:rsidRDefault="000F1B3A" w:rsidP="000F1B3A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введение ежемесячного пособия на второго ребенка до достижения им 1,5 лет,</w:t>
      </w:r>
    </w:p>
    <w:p w:rsidR="000F1B3A" w:rsidRDefault="000F1B3A" w:rsidP="000F1B3A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продление срока действия программы материнского капитала и расширение сфер его использования,</w:t>
      </w:r>
    </w:p>
    <w:p w:rsidR="000F1B3A" w:rsidRDefault="000F1B3A" w:rsidP="000F1B3A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льготная ипотека с государственным субсидированием для семей, в которой больше двух детей</w:t>
      </w:r>
    </w:p>
    <w:p w:rsidR="000F1B3A" w:rsidRDefault="000F1B3A" w:rsidP="000F1B3A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ремонт и строительство новых детских поликлиник</w:t>
      </w:r>
    </w:p>
    <w:p w:rsidR="000F1B3A" w:rsidRDefault="000F1B3A" w:rsidP="000F1B3A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устранение очередей в ясли и детские сады.</w:t>
      </w:r>
    </w:p>
    <w:p w:rsidR="000F1B3A" w:rsidRDefault="000F1B3A" w:rsidP="000F1B3A">
      <w:pPr>
        <w:pStyle w:val="a3"/>
      </w:pPr>
      <w:proofErr w:type="gramStart"/>
      <w:r>
        <w:t>Все выплаты, положенные на второго ребенка сохранятся и в 2019 году, но самой существенной помощью при рождении второго ребенка по прежнему остается материнский капитал.</w:t>
      </w:r>
      <w:proofErr w:type="gramEnd"/>
    </w:p>
    <w:p w:rsidR="000F1B3A" w:rsidRDefault="000F1B3A" w:rsidP="000F1B3A">
      <w:pPr>
        <w:pStyle w:val="2"/>
      </w:pPr>
      <w:r>
        <w:rPr>
          <w:rStyle w:val="ez-toc-section"/>
        </w:rPr>
        <w:t>Выплаты за третьего ребенка</w:t>
      </w:r>
    </w:p>
    <w:p w:rsidR="000F1B3A" w:rsidRDefault="000F1B3A" w:rsidP="000F1B3A">
      <w:pPr>
        <w:pStyle w:val="a3"/>
      </w:pPr>
      <w:r>
        <w:t xml:space="preserve">Не предвидится в 2019 году и </w:t>
      </w:r>
      <w:proofErr w:type="gramStart"/>
      <w:r>
        <w:t>каких то</w:t>
      </w:r>
      <w:proofErr w:type="gramEnd"/>
      <w:r>
        <w:t xml:space="preserve"> существенным перемен и в случае рождения третьего ребенка. Такая семья имеет права на получение единовременных и ежемесячных пособий, в том числе как малоимущая, при условии, что среднедушевой доход семьи ниже прожиточного минимума. Помимо федеральных, для семей с тремя детьми существуют и региональные выплаты, а с 2019 года семьи с тремя детьми из 60-ти регионов получат дополнительную финансовую поддержку из федерального бюджета.</w:t>
      </w:r>
    </w:p>
    <w:p w:rsidR="000F1B3A" w:rsidRDefault="000F1B3A" w:rsidP="000F1B3A">
      <w:pPr>
        <w:pStyle w:val="a3"/>
      </w:pPr>
      <w:r>
        <w:t xml:space="preserve">В тоже время, семья с тремя и более детьми </w:t>
      </w:r>
      <w:hyperlink r:id="rId8" w:history="1">
        <w:r>
          <w:rPr>
            <w:rStyle w:val="a5"/>
          </w:rPr>
          <w:t>получает статус многодетной</w:t>
        </w:r>
      </w:hyperlink>
      <w:r>
        <w:t>, что дает ей право на ряд льгот и привилегий, включая дополнительные выплаты.</w:t>
      </w:r>
    </w:p>
    <w:p w:rsidR="000F1B3A" w:rsidRDefault="000F1B3A" w:rsidP="000F1B3A">
      <w:pPr>
        <w:pStyle w:val="a3"/>
      </w:pPr>
      <w:r>
        <w:lastRenderedPageBreak/>
        <w:t>Какие же льготы положены семьям, в которых появился третий ребенок:</w:t>
      </w:r>
    </w:p>
    <w:p w:rsidR="000F1B3A" w:rsidRDefault="000F1B3A" w:rsidP="000F1B3A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льготная ипотека без первоначального взноса на срок до 30 лет,</w:t>
      </w:r>
    </w:p>
    <w:p w:rsidR="000F1B3A" w:rsidRDefault="000F1B3A" w:rsidP="000F1B3A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Бесплатный земельный участок (эта льгота не доступна для москвичей),</w:t>
      </w:r>
    </w:p>
    <w:p w:rsidR="000F1B3A" w:rsidRDefault="000F1B3A" w:rsidP="000F1B3A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30 % скидка на оплату коммунальных услуг и электроэнергии,</w:t>
      </w:r>
    </w:p>
    <w:p w:rsidR="000F1B3A" w:rsidRDefault="000F1B3A" w:rsidP="000F1B3A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Бесплатный проезд в городском транспорте для одного из родителей,</w:t>
      </w:r>
    </w:p>
    <w:p w:rsidR="000F1B3A" w:rsidRDefault="000F1B3A" w:rsidP="000F1B3A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Приоритет при зачислении в дошкольное учреждение,</w:t>
      </w:r>
    </w:p>
    <w:p w:rsidR="000F1B3A" w:rsidRDefault="000F1B3A" w:rsidP="000F1B3A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Бесплатное питание в школе,</w:t>
      </w:r>
    </w:p>
    <w:p w:rsidR="000F1B3A" w:rsidRDefault="000F1B3A" w:rsidP="000F1B3A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Ежегодная компенсация на покупку школьной формы и канцелярских товаров.</w:t>
      </w:r>
    </w:p>
    <w:p w:rsidR="000F1B3A" w:rsidRDefault="000F1B3A" w:rsidP="000F1B3A">
      <w:pPr>
        <w:pStyle w:val="a3"/>
      </w:pPr>
      <w:r>
        <w:t xml:space="preserve">С более подробным перечнем льгот, которые положены многодетным семьям можно </w:t>
      </w:r>
      <w:proofErr w:type="gramStart"/>
      <w:r>
        <w:t>ознакомиться</w:t>
      </w:r>
      <w:proofErr w:type="gramEnd"/>
      <w:r>
        <w:t xml:space="preserve"> в органах социальной защиты по месту жительства.</w:t>
      </w:r>
    </w:p>
    <w:p w:rsidR="00AE6B86" w:rsidRDefault="00AE6B86"/>
    <w:sectPr w:rsidR="00AE6B86" w:rsidSect="00AE6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7D4F"/>
    <w:multiLevelType w:val="multilevel"/>
    <w:tmpl w:val="F6665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890927"/>
    <w:multiLevelType w:val="multilevel"/>
    <w:tmpl w:val="9DE61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3C59A9"/>
    <w:multiLevelType w:val="multilevel"/>
    <w:tmpl w:val="D0B0A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BA5E13"/>
    <w:multiLevelType w:val="multilevel"/>
    <w:tmpl w:val="8A5A1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975205"/>
    <w:multiLevelType w:val="multilevel"/>
    <w:tmpl w:val="BA225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480C49"/>
    <w:multiLevelType w:val="multilevel"/>
    <w:tmpl w:val="EBD85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F871CF"/>
    <w:multiLevelType w:val="multilevel"/>
    <w:tmpl w:val="CCD8F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38790A"/>
    <w:multiLevelType w:val="multilevel"/>
    <w:tmpl w:val="9932B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F1B3A"/>
    <w:rsid w:val="000F1B3A"/>
    <w:rsid w:val="00AE6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B86"/>
  </w:style>
  <w:style w:type="paragraph" w:styleId="1">
    <w:name w:val="heading 1"/>
    <w:basedOn w:val="a"/>
    <w:link w:val="10"/>
    <w:uiPriority w:val="9"/>
    <w:qFormat/>
    <w:rsid w:val="000F1B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1B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1B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F1B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ez-toc-section">
    <w:name w:val="ez-toc-section"/>
    <w:basedOn w:val="a0"/>
    <w:rsid w:val="000F1B3A"/>
  </w:style>
  <w:style w:type="paragraph" w:styleId="a3">
    <w:name w:val="Normal (Web)"/>
    <w:basedOn w:val="a"/>
    <w:uiPriority w:val="99"/>
    <w:semiHidden/>
    <w:unhideWhenUsed/>
    <w:rsid w:val="000F1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1B3A"/>
    <w:rPr>
      <w:b/>
      <w:bCs/>
    </w:rPr>
  </w:style>
  <w:style w:type="character" w:styleId="a5">
    <w:name w:val="Hyperlink"/>
    <w:basedOn w:val="a0"/>
    <w:uiPriority w:val="99"/>
    <w:semiHidden/>
    <w:unhideWhenUsed/>
    <w:rsid w:val="000F1B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sobie-na-rebenka.ru/mnogodetnyie-sem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sobie-na-rebenka.ru/regionyi/sankt-peterbu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sobie-na-rebenka.ru/regionyi/v-moskovskoj-oblasti/" TargetMode="External"/><Relationship Id="rId5" Type="http://schemas.openxmlformats.org/officeDocument/2006/relationships/hyperlink" Target="https://posobie-na-rebenka.ru/regionyi/moskv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787</Words>
  <Characters>4486</Characters>
  <Application>Microsoft Office Word</Application>
  <DocSecurity>0</DocSecurity>
  <Lines>37</Lines>
  <Paragraphs>10</Paragraphs>
  <ScaleCrop>false</ScaleCrop>
  <Company/>
  <LinksUpToDate>false</LinksUpToDate>
  <CharactersWithSpaces>5263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</dc:creator>
  <cp:lastModifiedBy>we</cp:lastModifiedBy>
  <cp:revision>1</cp:revision>
  <dcterms:created xsi:type="dcterms:W3CDTF">2019-01-28T09:30:00Z</dcterms:created>
  <dcterms:modified xsi:type="dcterms:W3CDTF">2019-01-28T09:38:00Z</dcterms:modified>
</cp:coreProperties>
</file>